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ACED7C" w14:textId="77777777" w:rsidR="00B63042" w:rsidRDefault="00B63042" w:rsidP="00783262"/>
    <w:p w14:paraId="00AE496D" w14:textId="548A2B53" w:rsidR="00783262" w:rsidRPr="00F432E0" w:rsidRDefault="00783262" w:rsidP="00783262">
      <w:pPr>
        <w:rPr>
          <w:rFonts w:ascii="Times New Roman" w:hAnsi="Times New Roman" w:cs="Times New Roman"/>
          <w:b/>
          <w:bCs/>
          <w:sz w:val="24"/>
          <w:szCs w:val="24"/>
        </w:rPr>
      </w:pPr>
      <w:r w:rsidRPr="00F432E0">
        <w:rPr>
          <w:rFonts w:ascii="Times New Roman" w:hAnsi="Times New Roman" w:cs="Times New Roman"/>
          <w:b/>
          <w:bCs/>
          <w:noProof/>
          <w:sz w:val="24"/>
          <w:szCs w:val="24"/>
        </w:rPr>
        <w:drawing>
          <wp:anchor distT="0" distB="0" distL="114300" distR="114300" simplePos="0" relativeHeight="251694080" behindDoc="1" locked="1" layoutInCell="1" allowOverlap="1" wp14:anchorId="56E0A7A1" wp14:editId="48077B6A">
            <wp:simplePos x="0" y="0"/>
            <wp:positionH relativeFrom="margin">
              <wp:align>center</wp:align>
            </wp:positionH>
            <wp:positionV relativeFrom="page">
              <wp:posOffset>28575</wp:posOffset>
            </wp:positionV>
            <wp:extent cx="3547745" cy="914400"/>
            <wp:effectExtent l="0" t="0" r="0" b="0"/>
            <wp:wrapNone/>
            <wp:docPr id="48355956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547745" cy="914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91973" w:rsidRPr="00F432E0">
        <w:rPr>
          <w:rFonts w:ascii="Times New Roman" w:hAnsi="Times New Roman" w:cs="Times New Roman"/>
          <w:b/>
          <w:bCs/>
          <w:sz w:val="24"/>
          <w:szCs w:val="24"/>
        </w:rPr>
        <w:t>Workshops</w:t>
      </w:r>
    </w:p>
    <w:p w14:paraId="7FA50780" w14:textId="788CD8F7" w:rsidR="00891973" w:rsidRPr="00F432E0" w:rsidRDefault="00891973" w:rsidP="00783262">
      <w:pPr>
        <w:rPr>
          <w:rFonts w:ascii="Times New Roman" w:hAnsi="Times New Roman" w:cs="Times New Roman"/>
          <w:sz w:val="24"/>
          <w:szCs w:val="24"/>
        </w:rPr>
      </w:pPr>
      <w:r w:rsidRPr="00F432E0">
        <w:rPr>
          <w:rFonts w:ascii="Times New Roman" w:hAnsi="Times New Roman" w:cs="Times New Roman"/>
          <w:sz w:val="24"/>
          <w:szCs w:val="24"/>
        </w:rPr>
        <w:t>Provide Workshops to Students for the courses offered at your institution. The Workshops feature allows you to track enrollment and attendance for the Workshops being offered. Providing a QR code or link which students can use to self-enroll for the Workshops being offered.</w:t>
      </w:r>
    </w:p>
    <w:p w14:paraId="77F0F96E" w14:textId="112C75CB" w:rsidR="007E6D37" w:rsidRPr="00F432E0" w:rsidRDefault="007E6D37" w:rsidP="00783262">
      <w:pPr>
        <w:rPr>
          <w:rFonts w:ascii="Times New Roman" w:hAnsi="Times New Roman" w:cs="Times New Roman"/>
          <w:sz w:val="24"/>
          <w:szCs w:val="24"/>
        </w:rPr>
      </w:pPr>
      <w:r w:rsidRPr="00F432E0">
        <w:rPr>
          <w:rFonts w:ascii="Times New Roman" w:hAnsi="Times New Roman" w:cs="Times New Roman"/>
          <w:sz w:val="24"/>
          <w:szCs w:val="24"/>
        </w:rPr>
        <w:t xml:space="preserve">Access to manage workshops can be provided by going to Other &gt; Other Options &gt; Groups &gt; [the group you want to updated] &gt; Admin/Modules &gt; Table Access &gt; Add “Workshops” &gt; Save. </w:t>
      </w:r>
      <w:r w:rsidRPr="00F432E0">
        <w:rPr>
          <w:rFonts w:ascii="Times New Roman" w:hAnsi="Times New Roman" w:cs="Times New Roman"/>
          <w:sz w:val="24"/>
          <w:szCs w:val="24"/>
        </w:rPr>
        <w:br/>
      </w:r>
    </w:p>
    <w:p w14:paraId="7C2AEFAD" w14:textId="0BCDB3B2" w:rsidR="005B1DA8" w:rsidRPr="00F432E0" w:rsidRDefault="005B1DA8" w:rsidP="00783262">
      <w:pPr>
        <w:rPr>
          <w:rFonts w:ascii="Times New Roman" w:hAnsi="Times New Roman" w:cs="Times New Roman"/>
          <w:b/>
          <w:bCs/>
          <w:sz w:val="24"/>
          <w:szCs w:val="24"/>
        </w:rPr>
      </w:pPr>
      <w:r w:rsidRPr="00F432E0">
        <w:rPr>
          <w:rFonts w:ascii="Times New Roman" w:hAnsi="Times New Roman" w:cs="Times New Roman"/>
          <w:b/>
          <w:bCs/>
          <w:sz w:val="24"/>
          <w:szCs w:val="24"/>
        </w:rPr>
        <w:t>Enroll Students into Workshops</w:t>
      </w:r>
    </w:p>
    <w:p w14:paraId="02B27A70" w14:textId="3620E74E" w:rsidR="005B1DA8" w:rsidRPr="00F432E0" w:rsidRDefault="005B1DA8" w:rsidP="00783262">
      <w:pPr>
        <w:rPr>
          <w:rFonts w:ascii="Times New Roman" w:hAnsi="Times New Roman" w:cs="Times New Roman"/>
          <w:sz w:val="24"/>
          <w:szCs w:val="24"/>
        </w:rPr>
      </w:pPr>
      <w:r w:rsidRPr="00F432E0">
        <w:rPr>
          <w:rFonts w:ascii="Times New Roman" w:hAnsi="Times New Roman" w:cs="Times New Roman"/>
          <w:sz w:val="24"/>
          <w:szCs w:val="24"/>
        </w:rPr>
        <w:t xml:space="preserve">Workshops feature provides a Roster where you can enroll students in the workshop and update the Students Status to attended. </w:t>
      </w:r>
      <w:r w:rsidR="00AE2225" w:rsidRPr="00F432E0">
        <w:rPr>
          <w:rFonts w:ascii="Times New Roman" w:hAnsi="Times New Roman" w:cs="Times New Roman"/>
          <w:sz w:val="24"/>
          <w:szCs w:val="24"/>
        </w:rPr>
        <w:t xml:space="preserve">Alternatively, a link and QR code can be created for the Workshop. Which can be provided to students for them to </w:t>
      </w:r>
      <w:r w:rsidR="007E6D37" w:rsidRPr="00F432E0">
        <w:rPr>
          <w:rFonts w:ascii="Times New Roman" w:hAnsi="Times New Roman" w:cs="Times New Roman"/>
          <w:sz w:val="24"/>
          <w:szCs w:val="24"/>
        </w:rPr>
        <w:t>self-enroll</w:t>
      </w:r>
      <w:r w:rsidR="00AE2225" w:rsidRPr="00F432E0">
        <w:rPr>
          <w:rFonts w:ascii="Times New Roman" w:hAnsi="Times New Roman" w:cs="Times New Roman"/>
          <w:sz w:val="24"/>
          <w:szCs w:val="24"/>
        </w:rPr>
        <w:t xml:space="preserve"> </w:t>
      </w:r>
      <w:r w:rsidR="007E6D37" w:rsidRPr="00F432E0">
        <w:rPr>
          <w:rFonts w:ascii="Times New Roman" w:hAnsi="Times New Roman" w:cs="Times New Roman"/>
          <w:sz w:val="24"/>
          <w:szCs w:val="24"/>
        </w:rPr>
        <w:t>for the upcoming workshop. The generated link and QR code can also be used by the student to cancel their enrollment for the workshop.</w:t>
      </w:r>
    </w:p>
    <w:p w14:paraId="0B7EE7DF" w14:textId="71AFAC95" w:rsidR="00F432E0" w:rsidRPr="00F432E0" w:rsidRDefault="007E6D37" w:rsidP="00783262">
      <w:pPr>
        <w:rPr>
          <w:rFonts w:ascii="Times New Roman" w:hAnsi="Times New Roman" w:cs="Times New Roman"/>
          <w:sz w:val="24"/>
          <w:szCs w:val="24"/>
        </w:rPr>
      </w:pPr>
      <w:r w:rsidRPr="00F432E0">
        <w:rPr>
          <w:rFonts w:ascii="Times New Roman" w:hAnsi="Times New Roman" w:cs="Times New Roman"/>
          <w:sz w:val="24"/>
          <w:szCs w:val="24"/>
        </w:rPr>
        <w:drawing>
          <wp:inline distT="0" distB="0" distL="0" distR="0" wp14:anchorId="568669E3" wp14:editId="56FFB73C">
            <wp:extent cx="4419600" cy="2778304"/>
            <wp:effectExtent l="0" t="0" r="0" b="3175"/>
            <wp:docPr id="54622658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226581" name=""/>
                    <pic:cNvPicPr/>
                  </pic:nvPicPr>
                  <pic:blipFill>
                    <a:blip r:embed="rId6"/>
                    <a:stretch>
                      <a:fillRect/>
                    </a:stretch>
                  </pic:blipFill>
                  <pic:spPr>
                    <a:xfrm>
                      <a:off x="0" y="0"/>
                      <a:ext cx="4435564" cy="2788340"/>
                    </a:xfrm>
                    <a:prstGeom prst="rect">
                      <a:avLst/>
                    </a:prstGeom>
                  </pic:spPr>
                </pic:pic>
              </a:graphicData>
            </a:graphic>
          </wp:inline>
        </w:drawing>
      </w:r>
    </w:p>
    <w:p w14:paraId="6D162146" w14:textId="6919FB2F" w:rsidR="00891973" w:rsidRPr="00F432E0" w:rsidRDefault="00891973" w:rsidP="00783262">
      <w:pPr>
        <w:rPr>
          <w:rFonts w:ascii="Times New Roman" w:hAnsi="Times New Roman" w:cs="Times New Roman"/>
          <w:b/>
          <w:bCs/>
          <w:sz w:val="24"/>
          <w:szCs w:val="24"/>
        </w:rPr>
      </w:pPr>
      <w:r w:rsidRPr="00F432E0">
        <w:rPr>
          <w:rFonts w:ascii="Times New Roman" w:hAnsi="Times New Roman" w:cs="Times New Roman"/>
          <w:b/>
          <w:bCs/>
          <w:sz w:val="24"/>
          <w:szCs w:val="24"/>
        </w:rPr>
        <w:t>Workshop Emails</w:t>
      </w:r>
    </w:p>
    <w:p w14:paraId="7B100770" w14:textId="2FB178FE" w:rsidR="00795257" w:rsidRDefault="00891973" w:rsidP="00783262">
      <w:pPr>
        <w:rPr>
          <w:rFonts w:ascii="Times New Roman" w:hAnsi="Times New Roman" w:cs="Times New Roman"/>
          <w:sz w:val="24"/>
          <w:szCs w:val="24"/>
        </w:rPr>
      </w:pPr>
      <w:r w:rsidRPr="00F432E0">
        <w:rPr>
          <w:rFonts w:ascii="Times New Roman" w:hAnsi="Times New Roman" w:cs="Times New Roman"/>
          <w:sz w:val="24"/>
          <w:szCs w:val="24"/>
        </w:rPr>
        <w:t>Workshop emails are</w:t>
      </w:r>
      <w:r w:rsidR="00795257">
        <w:rPr>
          <w:rFonts w:ascii="Times New Roman" w:hAnsi="Times New Roman" w:cs="Times New Roman"/>
          <w:sz w:val="24"/>
          <w:szCs w:val="24"/>
        </w:rPr>
        <w:t xml:space="preserve"> managed</w:t>
      </w:r>
      <w:r w:rsidRPr="00F432E0">
        <w:rPr>
          <w:rFonts w:ascii="Times New Roman" w:hAnsi="Times New Roman" w:cs="Times New Roman"/>
          <w:sz w:val="24"/>
          <w:szCs w:val="24"/>
        </w:rPr>
        <w:t xml:space="preserve"> from your Profile, </w:t>
      </w:r>
      <w:r w:rsidR="00795257">
        <w:rPr>
          <w:rFonts w:ascii="Times New Roman" w:hAnsi="Times New Roman" w:cs="Times New Roman"/>
          <w:sz w:val="24"/>
          <w:szCs w:val="24"/>
        </w:rPr>
        <w:t>enabling each profile to have distinct emails configured for the Workshops they offer to students. These emails include Enrollment Confirmation, Cancellation, and Workshop Reminder email. To ensure workshop emails are sent to students, the corresponding Profile must be linked to the Workshop.</w:t>
      </w:r>
    </w:p>
    <w:p w14:paraId="0C9969F8" w14:textId="467B8483" w:rsidR="00795257" w:rsidRPr="00F432E0" w:rsidRDefault="007E6D37" w:rsidP="00795257">
      <w:pPr>
        <w:rPr>
          <w:rFonts w:ascii="Times New Roman" w:hAnsi="Times New Roman" w:cs="Times New Roman"/>
          <w:sz w:val="24"/>
          <w:szCs w:val="24"/>
        </w:rPr>
      </w:pPr>
      <w:r w:rsidRPr="00F432E0">
        <w:rPr>
          <w:rFonts w:ascii="Times New Roman" w:hAnsi="Times New Roman" w:cs="Times New Roman"/>
          <w:sz w:val="24"/>
          <w:szCs w:val="24"/>
        </w:rPr>
        <w:t>Additionally, batch emails can be sent to students who enrolled for the Workshop</w:t>
      </w:r>
      <w:r w:rsidR="00795257">
        <w:rPr>
          <w:rFonts w:ascii="Times New Roman" w:hAnsi="Times New Roman" w:cs="Times New Roman"/>
          <w:sz w:val="24"/>
          <w:szCs w:val="24"/>
        </w:rPr>
        <w:t xml:space="preserve"> via the</w:t>
      </w:r>
      <w:r w:rsidRPr="00F432E0">
        <w:rPr>
          <w:rFonts w:ascii="Times New Roman" w:hAnsi="Times New Roman" w:cs="Times New Roman"/>
          <w:sz w:val="24"/>
          <w:szCs w:val="24"/>
        </w:rPr>
        <w:t xml:space="preserve"> Workshop Roster.</w:t>
      </w:r>
      <w:r w:rsidR="00795257">
        <w:rPr>
          <w:rFonts w:ascii="Times New Roman" w:hAnsi="Times New Roman" w:cs="Times New Roman"/>
          <w:sz w:val="24"/>
          <w:szCs w:val="24"/>
        </w:rPr>
        <w:t xml:space="preserve"> This allows staff to follow up with all students or target specific students based on their status. Furthermore, with the </w:t>
      </w:r>
      <w:proofErr w:type="spellStart"/>
      <w:r w:rsidR="00795257">
        <w:rPr>
          <w:rFonts w:ascii="Times New Roman" w:hAnsi="Times New Roman" w:cs="Times New Roman"/>
          <w:sz w:val="24"/>
          <w:szCs w:val="24"/>
        </w:rPr>
        <w:t>SurveyTrac</w:t>
      </w:r>
      <w:proofErr w:type="spellEnd"/>
      <w:r w:rsidR="00795257">
        <w:rPr>
          <w:rFonts w:ascii="Times New Roman" w:hAnsi="Times New Roman" w:cs="Times New Roman"/>
          <w:sz w:val="24"/>
          <w:szCs w:val="24"/>
        </w:rPr>
        <w:t xml:space="preserve"> feature, you have the option to send out surveys to students from the Workshop Roster.</w:t>
      </w:r>
    </w:p>
    <w:sectPr w:rsidR="00795257" w:rsidRPr="00F432E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3262"/>
    <w:rsid w:val="00192C33"/>
    <w:rsid w:val="003226F0"/>
    <w:rsid w:val="004A2926"/>
    <w:rsid w:val="005B1DA8"/>
    <w:rsid w:val="006A60AB"/>
    <w:rsid w:val="00783262"/>
    <w:rsid w:val="00795257"/>
    <w:rsid w:val="007E6D37"/>
    <w:rsid w:val="008658F6"/>
    <w:rsid w:val="00891973"/>
    <w:rsid w:val="0089227D"/>
    <w:rsid w:val="008B6ED8"/>
    <w:rsid w:val="009D3FF1"/>
    <w:rsid w:val="00AE2225"/>
    <w:rsid w:val="00B63042"/>
    <w:rsid w:val="00CC5CF8"/>
    <w:rsid w:val="00F432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FEE7C3"/>
  <w15:chartTrackingRefBased/>
  <w15:docId w15:val="{D9D6435E-B16E-4B7B-96CF-DE9D04EC6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8890015">
      <w:bodyDiv w:val="1"/>
      <w:marLeft w:val="0"/>
      <w:marRight w:val="0"/>
      <w:marTop w:val="0"/>
      <w:marBottom w:val="0"/>
      <w:divBdr>
        <w:top w:val="none" w:sz="0" w:space="0" w:color="auto"/>
        <w:left w:val="none" w:sz="0" w:space="0" w:color="auto"/>
        <w:bottom w:val="none" w:sz="0" w:space="0" w:color="auto"/>
        <w:right w:val="none" w:sz="0" w:space="0" w:color="auto"/>
      </w:divBdr>
    </w:div>
    <w:div w:id="1480002600">
      <w:bodyDiv w:val="1"/>
      <w:marLeft w:val="0"/>
      <w:marRight w:val="0"/>
      <w:marTop w:val="0"/>
      <w:marBottom w:val="0"/>
      <w:divBdr>
        <w:top w:val="none" w:sz="0" w:space="0" w:color="auto"/>
        <w:left w:val="none" w:sz="0" w:space="0" w:color="auto"/>
        <w:bottom w:val="none" w:sz="0" w:space="0" w:color="auto"/>
        <w:right w:val="none" w:sz="0" w:space="0" w:color="auto"/>
      </w:divBdr>
    </w:div>
    <w:div w:id="1677490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65422C-1B2E-4472-B53F-04DFDF7683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73</TotalTime>
  <Pages>1</Pages>
  <Words>234</Words>
  <Characters>1334</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Iliana Visser</dc:creator>
  <cp:keywords/>
  <dc:description/>
  <cp:lastModifiedBy>Erick S. Martinez</cp:lastModifiedBy>
  <cp:revision>3</cp:revision>
  <dcterms:created xsi:type="dcterms:W3CDTF">2025-02-12T18:42:00Z</dcterms:created>
  <dcterms:modified xsi:type="dcterms:W3CDTF">2025-03-07T20:08:00Z</dcterms:modified>
</cp:coreProperties>
</file>