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420B20" w14:textId="77777777" w:rsidR="00A8591F" w:rsidRPr="004807BB" w:rsidRDefault="00A8591F" w:rsidP="00A8591F">
      <w:pPr>
        <w:rPr>
          <w:rFonts w:ascii="Times New Roman" w:hAnsi="Times New Roman" w:cs="Times New Roman"/>
        </w:rPr>
      </w:pPr>
      <w:r w:rsidRPr="004807BB">
        <w:rPr>
          <w:rFonts w:ascii="Times New Roman" w:hAnsi="Times New Roman" w:cs="Times New Roman"/>
          <w:noProof/>
        </w:rPr>
        <w:drawing>
          <wp:anchor distT="0" distB="0" distL="114300" distR="114300" simplePos="0" relativeHeight="251659264" behindDoc="0" locked="0" layoutInCell="1" allowOverlap="1" wp14:anchorId="0C892D31" wp14:editId="059760E9">
            <wp:simplePos x="0" y="0"/>
            <wp:positionH relativeFrom="margin">
              <wp:align>center</wp:align>
            </wp:positionH>
            <wp:positionV relativeFrom="paragraph">
              <wp:posOffset>-742950</wp:posOffset>
            </wp:positionV>
            <wp:extent cx="3810000" cy="762000"/>
            <wp:effectExtent l="0" t="0" r="0" b="0"/>
            <wp:wrapNone/>
            <wp:docPr id="6" name="Picture 6"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text&#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10000" cy="762000"/>
                    </a:xfrm>
                    <a:prstGeom prst="rect">
                      <a:avLst/>
                    </a:prstGeom>
                    <a:noFill/>
                    <a:ln>
                      <a:noFill/>
                    </a:ln>
                  </pic:spPr>
                </pic:pic>
              </a:graphicData>
            </a:graphic>
          </wp:anchor>
        </w:drawing>
      </w:r>
    </w:p>
    <w:p w14:paraId="21039769" w14:textId="68772122" w:rsidR="00D936F4" w:rsidRPr="004807BB" w:rsidRDefault="00867E25" w:rsidP="00C83506">
      <w:pPr>
        <w:rPr>
          <w:rFonts w:ascii="Times New Roman" w:hAnsi="Times New Roman" w:cs="Times New Roman"/>
        </w:rPr>
      </w:pPr>
      <w:r w:rsidRPr="004807BB">
        <w:rPr>
          <w:rFonts w:ascii="Times New Roman" w:hAnsi="Times New Roman" w:cs="Times New Roman"/>
        </w:rPr>
        <w:t>Resources</w:t>
      </w:r>
      <w:r w:rsidR="00812A41" w:rsidRPr="004807BB">
        <w:rPr>
          <w:rFonts w:ascii="Times New Roman" w:hAnsi="Times New Roman" w:cs="Times New Roman"/>
          <w:b/>
          <w:bCs/>
        </w:rPr>
        <w:t xml:space="preserve"> </w:t>
      </w:r>
      <w:r w:rsidR="00C83506" w:rsidRPr="004807BB">
        <w:rPr>
          <w:rFonts w:ascii="Times New Roman" w:hAnsi="Times New Roman" w:cs="Times New Roman"/>
        </w:rPr>
        <w:t xml:space="preserve">items that can be checked out to staff or students. The system will record important details such as who checked out the item, when it was returned and if any collateral was collected at the time of checkout. </w:t>
      </w:r>
      <w:r w:rsidR="00650622" w:rsidRPr="004807BB">
        <w:rPr>
          <w:rFonts w:ascii="Times New Roman" w:hAnsi="Times New Roman" w:cs="Times New Roman"/>
        </w:rPr>
        <w:t>Here are some key tips to remember when setting up a resource for your system!</w:t>
      </w:r>
    </w:p>
    <w:p w14:paraId="33385542" w14:textId="77777777" w:rsidR="00650622" w:rsidRPr="004807BB" w:rsidRDefault="00650622" w:rsidP="00C83506">
      <w:pPr>
        <w:rPr>
          <w:rFonts w:ascii="Times New Roman" w:hAnsi="Times New Roman" w:cs="Times New Roman"/>
        </w:rPr>
      </w:pPr>
    </w:p>
    <w:p w14:paraId="0ABAD223" w14:textId="4F5AD076" w:rsidR="00650622" w:rsidRPr="004807BB" w:rsidRDefault="00650622" w:rsidP="00C83506">
      <w:pPr>
        <w:rPr>
          <w:rFonts w:ascii="Times New Roman" w:hAnsi="Times New Roman" w:cs="Times New Roman"/>
          <w:b/>
          <w:bCs/>
        </w:rPr>
      </w:pPr>
      <w:r w:rsidRPr="004807BB">
        <w:rPr>
          <w:rFonts w:ascii="Times New Roman" w:hAnsi="Times New Roman" w:cs="Times New Roman"/>
          <w:b/>
          <w:bCs/>
        </w:rPr>
        <w:t>Types</w:t>
      </w:r>
    </w:p>
    <w:p w14:paraId="08329F15" w14:textId="1EE70F01" w:rsidR="00650622" w:rsidRPr="004807BB" w:rsidRDefault="00650622" w:rsidP="00C83506">
      <w:pPr>
        <w:rPr>
          <w:rFonts w:ascii="Times New Roman" w:hAnsi="Times New Roman" w:cs="Times New Roman"/>
          <w:i/>
          <w:iCs/>
        </w:rPr>
      </w:pPr>
      <w:r w:rsidRPr="004807BB">
        <w:rPr>
          <w:rFonts w:ascii="Times New Roman" w:hAnsi="Times New Roman" w:cs="Times New Roman"/>
        </w:rPr>
        <w:t>Resource</w:t>
      </w:r>
      <w:r w:rsidR="00503FD9" w:rsidRPr="004807BB">
        <w:rPr>
          <w:rFonts w:ascii="Times New Roman" w:hAnsi="Times New Roman" w:cs="Times New Roman"/>
        </w:rPr>
        <w:t xml:space="preserve"> can be</w:t>
      </w:r>
      <w:r w:rsidRPr="004807BB">
        <w:rPr>
          <w:rFonts w:ascii="Times New Roman" w:hAnsi="Times New Roman" w:cs="Times New Roman"/>
        </w:rPr>
        <w:t xml:space="preserve"> </w:t>
      </w:r>
      <w:r w:rsidR="00503FD9" w:rsidRPr="004807BB">
        <w:rPr>
          <w:rFonts w:ascii="Times New Roman" w:hAnsi="Times New Roman" w:cs="Times New Roman"/>
        </w:rPr>
        <w:t xml:space="preserve">group resources together for the purpose of reporting or to block certain students from accessing certain resources. These types can be quickly created by going to </w:t>
      </w:r>
      <w:r w:rsidR="00503FD9" w:rsidRPr="004807BB">
        <w:rPr>
          <w:rFonts w:ascii="Times New Roman" w:hAnsi="Times New Roman" w:cs="Times New Roman"/>
          <w:i/>
          <w:iCs/>
        </w:rPr>
        <w:t>Other &gt; Resources &gt; Resource Types.</w:t>
      </w:r>
    </w:p>
    <w:p w14:paraId="15F92FAD" w14:textId="77777777" w:rsidR="00503FD9" w:rsidRPr="004807BB" w:rsidRDefault="00503FD9" w:rsidP="00503FD9">
      <w:pPr>
        <w:spacing w:line="276" w:lineRule="auto"/>
        <w:rPr>
          <w:rFonts w:ascii="Times New Roman" w:hAnsi="Times New Roman" w:cs="Times New Roman"/>
          <w:b/>
          <w:bCs/>
        </w:rPr>
      </w:pPr>
      <w:r w:rsidRPr="004807BB">
        <w:rPr>
          <w:rFonts w:ascii="Times New Roman" w:hAnsi="Times New Roman" w:cs="Times New Roman"/>
          <w:b/>
          <w:bCs/>
        </w:rPr>
        <w:t>Icons</w:t>
      </w:r>
    </w:p>
    <w:p w14:paraId="13A6C589" w14:textId="77777777" w:rsidR="00503FD9" w:rsidRPr="004807BB" w:rsidRDefault="00503FD9" w:rsidP="00503FD9">
      <w:pPr>
        <w:spacing w:line="276" w:lineRule="auto"/>
        <w:rPr>
          <w:rFonts w:ascii="Times New Roman" w:hAnsi="Times New Roman" w:cs="Times New Roman"/>
        </w:rPr>
      </w:pPr>
      <w:r w:rsidRPr="004807BB">
        <w:rPr>
          <w:rFonts w:ascii="Times New Roman" w:hAnsi="Times New Roman" w:cs="Times New Roman"/>
        </w:rPr>
        <w:t>When tracking resources, icons will appear to quickly identify the status of each resource. These statuses include inactive, active, reserved, and checked out.</w:t>
      </w:r>
    </w:p>
    <w:p w14:paraId="0EAE32C4" w14:textId="77B94072" w:rsidR="00525203" w:rsidRPr="004807BB" w:rsidRDefault="00525203" w:rsidP="00503FD9">
      <w:pPr>
        <w:spacing w:line="276" w:lineRule="auto"/>
        <w:rPr>
          <w:rFonts w:ascii="Times New Roman" w:hAnsi="Times New Roman" w:cs="Times New Roman"/>
        </w:rPr>
      </w:pPr>
      <w:r w:rsidRPr="004807BB">
        <w:rPr>
          <w:rFonts w:ascii="Times New Roman" w:hAnsi="Times New Roman" w:cs="Times New Roman"/>
          <w:noProof/>
        </w:rPr>
        <w:drawing>
          <wp:inline distT="0" distB="0" distL="0" distR="0" wp14:anchorId="18EA5731" wp14:editId="6E51D9A6">
            <wp:extent cx="4191375" cy="1828800"/>
            <wp:effectExtent l="0" t="0" r="0" b="0"/>
            <wp:docPr id="166595315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5953151" name=""/>
                    <pic:cNvPicPr/>
                  </pic:nvPicPr>
                  <pic:blipFill>
                    <a:blip r:embed="rId7"/>
                    <a:stretch>
                      <a:fillRect/>
                    </a:stretch>
                  </pic:blipFill>
                  <pic:spPr>
                    <a:xfrm>
                      <a:off x="0" y="0"/>
                      <a:ext cx="4269925" cy="1863073"/>
                    </a:xfrm>
                    <a:prstGeom prst="rect">
                      <a:avLst/>
                    </a:prstGeom>
                  </pic:spPr>
                </pic:pic>
              </a:graphicData>
            </a:graphic>
          </wp:inline>
        </w:drawing>
      </w:r>
    </w:p>
    <w:p w14:paraId="283DABB6" w14:textId="77777777" w:rsidR="00525203" w:rsidRPr="004807BB" w:rsidRDefault="00525203" w:rsidP="00503FD9">
      <w:pPr>
        <w:spacing w:line="276" w:lineRule="auto"/>
        <w:rPr>
          <w:rFonts w:ascii="Times New Roman" w:hAnsi="Times New Roman" w:cs="Times New Roman"/>
        </w:rPr>
      </w:pPr>
    </w:p>
    <w:p w14:paraId="7FF4E066" w14:textId="77777777" w:rsidR="00503FD9" w:rsidRPr="004807BB" w:rsidRDefault="00503FD9" w:rsidP="00503FD9">
      <w:pPr>
        <w:spacing w:line="276" w:lineRule="auto"/>
        <w:rPr>
          <w:rFonts w:ascii="Times New Roman" w:hAnsi="Times New Roman" w:cs="Times New Roman"/>
          <w:b/>
          <w:bCs/>
        </w:rPr>
      </w:pPr>
      <w:r w:rsidRPr="004807BB">
        <w:rPr>
          <w:rFonts w:ascii="Times New Roman" w:hAnsi="Times New Roman" w:cs="Times New Roman"/>
          <w:b/>
          <w:bCs/>
        </w:rPr>
        <w:t>Creating a Resource</w:t>
      </w:r>
    </w:p>
    <w:p w14:paraId="428B5B34" w14:textId="4A6A8072" w:rsidR="00503FD9" w:rsidRPr="004807BB" w:rsidRDefault="00503FD9" w:rsidP="00503FD9">
      <w:pPr>
        <w:rPr>
          <w:rFonts w:ascii="Times New Roman" w:hAnsi="Times New Roman" w:cs="Times New Roman"/>
        </w:rPr>
      </w:pPr>
      <w:r w:rsidRPr="004807BB">
        <w:rPr>
          <w:rFonts w:ascii="Times New Roman" w:hAnsi="Times New Roman" w:cs="Times New Roman"/>
        </w:rPr>
        <w:t xml:space="preserve">When creating a resource; it is important to fill out the barcode, title, resource type, length of checkout, , description, and keywords. The remaining fields can be left blank, but serve a purpose. </w:t>
      </w:r>
    </w:p>
    <w:p w14:paraId="7932EAE0" w14:textId="69E566D5" w:rsidR="00503FD9" w:rsidRPr="004807BB" w:rsidRDefault="00503FD9" w:rsidP="00503FD9">
      <w:pPr>
        <w:rPr>
          <w:rFonts w:ascii="Times New Roman" w:hAnsi="Times New Roman" w:cs="Times New Roman"/>
        </w:rPr>
      </w:pPr>
      <w:r w:rsidRPr="004807BB">
        <w:rPr>
          <w:rFonts w:ascii="Times New Roman" w:hAnsi="Times New Roman" w:cs="Times New Roman"/>
          <w:noProof/>
        </w:rPr>
        <w:lastRenderedPageBreak/>
        <w:drawing>
          <wp:inline distT="0" distB="0" distL="0" distR="0" wp14:anchorId="3DE00ADB" wp14:editId="71D7499E">
            <wp:extent cx="4187092" cy="3131820"/>
            <wp:effectExtent l="0" t="0" r="4445" b="0"/>
            <wp:docPr id="9680973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8097377" name=""/>
                    <pic:cNvPicPr/>
                  </pic:nvPicPr>
                  <pic:blipFill>
                    <a:blip r:embed="rId8"/>
                    <a:stretch>
                      <a:fillRect/>
                    </a:stretch>
                  </pic:blipFill>
                  <pic:spPr>
                    <a:xfrm>
                      <a:off x="0" y="0"/>
                      <a:ext cx="4200413" cy="3141783"/>
                    </a:xfrm>
                    <a:prstGeom prst="rect">
                      <a:avLst/>
                    </a:prstGeom>
                  </pic:spPr>
                </pic:pic>
              </a:graphicData>
            </a:graphic>
          </wp:inline>
        </w:drawing>
      </w:r>
    </w:p>
    <w:p w14:paraId="3CA2AA44" w14:textId="241129D9" w:rsidR="004F2F70" w:rsidRPr="004807BB" w:rsidRDefault="004F2F70" w:rsidP="00503FD9">
      <w:pPr>
        <w:rPr>
          <w:rFonts w:ascii="Times New Roman" w:hAnsi="Times New Roman" w:cs="Times New Roman"/>
        </w:rPr>
      </w:pPr>
      <w:r w:rsidRPr="004807BB">
        <w:rPr>
          <w:rFonts w:ascii="Times New Roman" w:hAnsi="Times New Roman" w:cs="Times New Roman"/>
          <w:noProof/>
        </w:rPr>
        <w:drawing>
          <wp:inline distT="0" distB="0" distL="0" distR="0" wp14:anchorId="417F34D6" wp14:editId="28DD22D6">
            <wp:extent cx="4145280" cy="3068216"/>
            <wp:effectExtent l="0" t="0" r="7620" b="0"/>
            <wp:docPr id="15859025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5902541" name=""/>
                    <pic:cNvPicPr/>
                  </pic:nvPicPr>
                  <pic:blipFill>
                    <a:blip r:embed="rId9"/>
                    <a:stretch>
                      <a:fillRect/>
                    </a:stretch>
                  </pic:blipFill>
                  <pic:spPr>
                    <a:xfrm>
                      <a:off x="0" y="0"/>
                      <a:ext cx="4150674" cy="3072209"/>
                    </a:xfrm>
                    <a:prstGeom prst="rect">
                      <a:avLst/>
                    </a:prstGeom>
                  </pic:spPr>
                </pic:pic>
              </a:graphicData>
            </a:graphic>
          </wp:inline>
        </w:drawing>
      </w:r>
    </w:p>
    <w:p w14:paraId="4BD2A072" w14:textId="77777777" w:rsidR="00D25CDD" w:rsidRPr="004807BB" w:rsidRDefault="00D25CDD" w:rsidP="00503FD9">
      <w:pPr>
        <w:rPr>
          <w:rFonts w:ascii="Times New Roman" w:hAnsi="Times New Roman" w:cs="Times New Roman"/>
        </w:rPr>
      </w:pPr>
    </w:p>
    <w:p w14:paraId="559AD144" w14:textId="77777777" w:rsidR="00D25CDD" w:rsidRPr="004807BB" w:rsidRDefault="00D25CDD" w:rsidP="00503FD9">
      <w:pPr>
        <w:rPr>
          <w:rFonts w:ascii="Times New Roman" w:hAnsi="Times New Roman" w:cs="Times New Roman"/>
        </w:rPr>
      </w:pPr>
    </w:p>
    <w:p w14:paraId="503EDC83" w14:textId="77777777" w:rsidR="00D25CDD" w:rsidRPr="004807BB" w:rsidRDefault="00D25CDD" w:rsidP="00503FD9">
      <w:pPr>
        <w:rPr>
          <w:rFonts w:ascii="Times New Roman" w:hAnsi="Times New Roman" w:cs="Times New Roman"/>
        </w:rPr>
      </w:pPr>
    </w:p>
    <w:p w14:paraId="56A4F09D" w14:textId="77777777" w:rsidR="00D25CDD" w:rsidRPr="004807BB" w:rsidRDefault="00D25CDD" w:rsidP="00503FD9">
      <w:pPr>
        <w:rPr>
          <w:rFonts w:ascii="Times New Roman" w:hAnsi="Times New Roman" w:cs="Times New Roman"/>
        </w:rPr>
      </w:pPr>
    </w:p>
    <w:p w14:paraId="3C389D52" w14:textId="77777777" w:rsidR="00D25CDD" w:rsidRPr="004807BB" w:rsidRDefault="00D25CDD" w:rsidP="00503FD9">
      <w:pPr>
        <w:rPr>
          <w:rFonts w:ascii="Times New Roman" w:hAnsi="Times New Roman" w:cs="Times New Roman"/>
        </w:rPr>
      </w:pPr>
    </w:p>
    <w:p w14:paraId="2EC60314" w14:textId="77777777" w:rsidR="00D25CDD" w:rsidRPr="004807BB" w:rsidRDefault="00D25CDD" w:rsidP="00503FD9">
      <w:pPr>
        <w:rPr>
          <w:rFonts w:ascii="Times New Roman" w:hAnsi="Times New Roman" w:cs="Times New Roman"/>
        </w:rPr>
      </w:pPr>
    </w:p>
    <w:p w14:paraId="3433E92D" w14:textId="5B64F461" w:rsidR="00D25CDD" w:rsidRPr="004807BB" w:rsidRDefault="00D25CDD" w:rsidP="00D25CDD">
      <w:pPr>
        <w:spacing w:line="276" w:lineRule="auto"/>
        <w:rPr>
          <w:rFonts w:ascii="Times New Roman" w:hAnsi="Times New Roman" w:cs="Times New Roman"/>
          <w:b/>
          <w:bCs/>
        </w:rPr>
      </w:pPr>
      <w:r w:rsidRPr="004807BB">
        <w:rPr>
          <w:rFonts w:ascii="Times New Roman" w:hAnsi="Times New Roman" w:cs="Times New Roman"/>
          <w:b/>
          <w:bCs/>
        </w:rPr>
        <w:lastRenderedPageBreak/>
        <w:t>Creating a Resource</w:t>
      </w:r>
      <w:r w:rsidRPr="004807BB">
        <w:rPr>
          <w:rFonts w:ascii="Times New Roman" w:hAnsi="Times New Roman" w:cs="Times New Roman"/>
          <w:b/>
          <w:bCs/>
        </w:rPr>
        <w:t xml:space="preserve"> Type</w:t>
      </w:r>
    </w:p>
    <w:p w14:paraId="5D5B4212" w14:textId="77777777" w:rsidR="00D25CDD" w:rsidRPr="004807BB" w:rsidRDefault="00D25CDD" w:rsidP="00D25CDD">
      <w:pPr>
        <w:spacing w:line="276" w:lineRule="auto"/>
        <w:rPr>
          <w:rFonts w:ascii="Times New Roman" w:hAnsi="Times New Roman" w:cs="Times New Roman"/>
        </w:rPr>
      </w:pPr>
    </w:p>
    <w:p w14:paraId="65E96886" w14:textId="77777777" w:rsidR="00D25CDD" w:rsidRPr="00D25CDD" w:rsidRDefault="00D25CDD" w:rsidP="00D25CDD">
      <w:pPr>
        <w:spacing w:line="276" w:lineRule="auto"/>
        <w:rPr>
          <w:rFonts w:ascii="Times New Roman" w:hAnsi="Times New Roman" w:cs="Times New Roman"/>
        </w:rPr>
      </w:pPr>
      <w:r w:rsidRPr="00D25CDD">
        <w:rPr>
          <w:rFonts w:ascii="Times New Roman" w:hAnsi="Times New Roman" w:cs="Times New Roman"/>
        </w:rPr>
        <w:t>Resources can be grouped together for reporting purposes. If needed, lists can block certain students from accessing certain resources.</w:t>
      </w:r>
    </w:p>
    <w:p w14:paraId="57069FF9" w14:textId="77777777" w:rsidR="00D25CDD" w:rsidRPr="004807BB" w:rsidRDefault="00D25CDD" w:rsidP="00503FD9">
      <w:pPr>
        <w:rPr>
          <w:rFonts w:ascii="Times New Roman" w:hAnsi="Times New Roman" w:cs="Times New Roman"/>
        </w:rPr>
      </w:pPr>
    </w:p>
    <w:p w14:paraId="4D355633" w14:textId="040AB48E" w:rsidR="00D25CDD" w:rsidRPr="004807BB" w:rsidRDefault="00D25CDD" w:rsidP="00503FD9">
      <w:pPr>
        <w:rPr>
          <w:rFonts w:ascii="Times New Roman" w:hAnsi="Times New Roman" w:cs="Times New Roman"/>
        </w:rPr>
      </w:pPr>
      <w:r w:rsidRPr="004807BB">
        <w:rPr>
          <w:rFonts w:ascii="Times New Roman" w:hAnsi="Times New Roman" w:cs="Times New Roman"/>
        </w:rPr>
        <w:drawing>
          <wp:inline distT="0" distB="0" distL="0" distR="0" wp14:anchorId="29BD5FE3" wp14:editId="0C310E7C">
            <wp:extent cx="4846320" cy="1430596"/>
            <wp:effectExtent l="76200" t="76200" r="125730" b="132080"/>
            <wp:docPr id="9" name="Picture 8">
              <a:extLst xmlns:a="http://schemas.openxmlformats.org/drawingml/2006/main">
                <a:ext uri="{FF2B5EF4-FFF2-40B4-BE49-F238E27FC236}">
                  <a16:creationId xmlns:a16="http://schemas.microsoft.com/office/drawing/2014/main" id="{446E3488-1388-3B14-D616-996F377912A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a:extLst>
                        <a:ext uri="{FF2B5EF4-FFF2-40B4-BE49-F238E27FC236}">
                          <a16:creationId xmlns:a16="http://schemas.microsoft.com/office/drawing/2014/main" id="{446E3488-1388-3B14-D616-996F377912AF}"/>
                        </a:ext>
                      </a:extLst>
                    </pic:cNvPr>
                    <pic:cNvPicPr>
                      <a:picLocks noChangeAspect="1"/>
                    </pic:cNvPicPr>
                  </pic:nvPicPr>
                  <pic:blipFill>
                    <a:blip r:embed="rId10"/>
                    <a:stretch>
                      <a:fillRect/>
                    </a:stretch>
                  </pic:blipFill>
                  <pic:spPr>
                    <a:xfrm>
                      <a:off x="0" y="0"/>
                      <a:ext cx="4882403" cy="1441247"/>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57EB20A" w14:textId="77777777" w:rsidR="00D25CDD" w:rsidRPr="004807BB" w:rsidRDefault="00D25CDD" w:rsidP="00503FD9">
      <w:pPr>
        <w:rPr>
          <w:rFonts w:ascii="Times New Roman" w:hAnsi="Times New Roman" w:cs="Times New Roman"/>
        </w:rPr>
      </w:pPr>
    </w:p>
    <w:p w14:paraId="52FB2AEB" w14:textId="77777777" w:rsidR="00D25CDD" w:rsidRPr="004807BB" w:rsidRDefault="00D25CDD" w:rsidP="00D25CDD">
      <w:pPr>
        <w:rPr>
          <w:rFonts w:ascii="Times New Roman" w:hAnsi="Times New Roman" w:cs="Times New Roman"/>
          <w:b/>
          <w:bCs/>
        </w:rPr>
      </w:pPr>
      <w:r w:rsidRPr="00D25CDD">
        <w:rPr>
          <w:rFonts w:ascii="Times New Roman" w:hAnsi="Times New Roman" w:cs="Times New Roman"/>
          <w:b/>
          <w:bCs/>
        </w:rPr>
        <w:t>Checking Out Resources</w:t>
      </w:r>
    </w:p>
    <w:p w14:paraId="4868320F" w14:textId="508B32D1" w:rsidR="00D25CDD" w:rsidRPr="004807BB" w:rsidRDefault="00D25CDD" w:rsidP="00D25CDD">
      <w:pPr>
        <w:rPr>
          <w:rFonts w:ascii="Times New Roman" w:hAnsi="Times New Roman" w:cs="Times New Roman"/>
          <w:b/>
          <w:bCs/>
        </w:rPr>
      </w:pPr>
    </w:p>
    <w:p w14:paraId="3171B120" w14:textId="5C0DBA19" w:rsidR="00D25CDD" w:rsidRPr="00D25CDD" w:rsidRDefault="00D25CDD" w:rsidP="00D25CDD">
      <w:pPr>
        <w:rPr>
          <w:rFonts w:ascii="Times New Roman" w:hAnsi="Times New Roman" w:cs="Times New Roman"/>
        </w:rPr>
      </w:pPr>
      <w:r w:rsidRPr="004807BB">
        <w:rPr>
          <w:rFonts w:ascii="Times New Roman" w:hAnsi="Times New Roman" w:cs="Times New Roman"/>
        </w:rPr>
        <w:t xml:space="preserve">Items can be checked out </w:t>
      </w:r>
      <w:r w:rsidRPr="00D25CDD">
        <w:rPr>
          <w:rFonts w:ascii="Times New Roman" w:hAnsi="Times New Roman" w:cs="Times New Roman"/>
        </w:rPr>
        <w:t>searching by Barcode, Title, or Keywords.</w:t>
      </w:r>
      <w:r w:rsidRPr="004807BB">
        <w:rPr>
          <w:rFonts w:ascii="Times New Roman" w:hAnsi="Times New Roman" w:cs="Times New Roman"/>
        </w:rPr>
        <w:t xml:space="preserve"> The second text box</w:t>
      </w:r>
      <w:r w:rsidR="00627205" w:rsidRPr="004807BB">
        <w:rPr>
          <w:rFonts w:ascii="Times New Roman" w:hAnsi="Times New Roman" w:cs="Times New Roman"/>
        </w:rPr>
        <w:t xml:space="preserve"> </w:t>
      </w:r>
      <w:r w:rsidR="00627205" w:rsidRPr="004807BB">
        <w:rPr>
          <w:rFonts w:ascii="Times New Roman" w:hAnsi="Times New Roman" w:cs="Times New Roman"/>
        </w:rPr>
        <w:t>allows the user to select the student or staff member that item is being checked out for.</w:t>
      </w:r>
      <w:r w:rsidRPr="00D25CDD">
        <w:rPr>
          <w:rFonts w:ascii="Times New Roman" w:hAnsi="Times New Roman" w:cs="Times New Roman"/>
        </w:rPr>
        <w:t xml:space="preserve"> </w:t>
      </w:r>
    </w:p>
    <w:p w14:paraId="15889E0E" w14:textId="77777777" w:rsidR="00D25CDD" w:rsidRPr="00D25CDD" w:rsidRDefault="00D25CDD" w:rsidP="00D25CDD">
      <w:pPr>
        <w:rPr>
          <w:rFonts w:ascii="Times New Roman" w:hAnsi="Times New Roman" w:cs="Times New Roman"/>
        </w:rPr>
      </w:pPr>
    </w:p>
    <w:p w14:paraId="19A57CAA" w14:textId="4511C859" w:rsidR="00D25CDD" w:rsidRPr="004807BB" w:rsidRDefault="00D25CDD" w:rsidP="00503FD9">
      <w:pPr>
        <w:rPr>
          <w:rFonts w:ascii="Times New Roman" w:hAnsi="Times New Roman" w:cs="Times New Roman"/>
        </w:rPr>
      </w:pPr>
      <w:r w:rsidRPr="004807BB">
        <w:rPr>
          <w:rFonts w:ascii="Times New Roman" w:hAnsi="Times New Roman" w:cs="Times New Roman"/>
        </w:rPr>
        <w:drawing>
          <wp:inline distT="0" distB="0" distL="0" distR="0" wp14:anchorId="563FEA25" wp14:editId="1C3919B2">
            <wp:extent cx="1661160" cy="2615952"/>
            <wp:effectExtent l="0" t="0" r="0" b="0"/>
            <wp:docPr id="10" name="Picture 9">
              <a:extLst xmlns:a="http://schemas.openxmlformats.org/drawingml/2006/main">
                <a:ext uri="{FF2B5EF4-FFF2-40B4-BE49-F238E27FC236}">
                  <a16:creationId xmlns:a16="http://schemas.microsoft.com/office/drawing/2014/main" id="{90E4644D-8CA1-E35C-6929-025A0360FC3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a:extLst>
                        <a:ext uri="{FF2B5EF4-FFF2-40B4-BE49-F238E27FC236}">
                          <a16:creationId xmlns:a16="http://schemas.microsoft.com/office/drawing/2014/main" id="{90E4644D-8CA1-E35C-6929-025A0360FC31}"/>
                        </a:ext>
                      </a:extLst>
                    </pic:cNvPr>
                    <pic:cNvPicPr>
                      <a:picLocks noChangeAspect="1"/>
                    </pic:cNvPicPr>
                  </pic:nvPicPr>
                  <pic:blipFill>
                    <a:blip r:embed="rId11"/>
                    <a:stretch>
                      <a:fillRect/>
                    </a:stretch>
                  </pic:blipFill>
                  <pic:spPr>
                    <a:xfrm>
                      <a:off x="0" y="0"/>
                      <a:ext cx="1668466" cy="2627457"/>
                    </a:xfrm>
                    <a:prstGeom prst="rect">
                      <a:avLst/>
                    </a:prstGeom>
                  </pic:spPr>
                </pic:pic>
              </a:graphicData>
            </a:graphic>
          </wp:inline>
        </w:drawing>
      </w:r>
    </w:p>
    <w:p w14:paraId="1DE7E962" w14:textId="77777777" w:rsidR="00627205" w:rsidRPr="004807BB" w:rsidRDefault="00627205" w:rsidP="00503FD9">
      <w:pPr>
        <w:rPr>
          <w:rFonts w:ascii="Times New Roman" w:hAnsi="Times New Roman" w:cs="Times New Roman"/>
        </w:rPr>
      </w:pPr>
    </w:p>
    <w:p w14:paraId="362B7664" w14:textId="77777777" w:rsidR="00627205" w:rsidRPr="004807BB" w:rsidRDefault="00627205" w:rsidP="00503FD9">
      <w:pPr>
        <w:rPr>
          <w:rFonts w:ascii="Times New Roman" w:hAnsi="Times New Roman" w:cs="Times New Roman"/>
        </w:rPr>
      </w:pPr>
    </w:p>
    <w:p w14:paraId="3B0FAB60" w14:textId="77777777" w:rsidR="00627205" w:rsidRPr="004807BB" w:rsidRDefault="00627205" w:rsidP="00503FD9">
      <w:pPr>
        <w:rPr>
          <w:rFonts w:ascii="Times New Roman" w:hAnsi="Times New Roman" w:cs="Times New Roman"/>
        </w:rPr>
      </w:pPr>
    </w:p>
    <w:p w14:paraId="085C3A49" w14:textId="77777777" w:rsidR="00627205" w:rsidRPr="00627205" w:rsidRDefault="00627205" w:rsidP="00627205">
      <w:pPr>
        <w:rPr>
          <w:rFonts w:ascii="Times New Roman" w:hAnsi="Times New Roman" w:cs="Times New Roman"/>
        </w:rPr>
      </w:pPr>
      <w:r w:rsidRPr="00627205">
        <w:rPr>
          <w:rFonts w:ascii="Times New Roman" w:hAnsi="Times New Roman" w:cs="Times New Roman"/>
          <w:b/>
          <w:bCs/>
        </w:rPr>
        <w:lastRenderedPageBreak/>
        <w:t xml:space="preserve">Resource Checkout Email(s) </w:t>
      </w:r>
    </w:p>
    <w:p w14:paraId="0CF98380" w14:textId="5DD0079C" w:rsidR="00627205" w:rsidRPr="004807BB" w:rsidRDefault="00627205" w:rsidP="00627205">
      <w:pPr>
        <w:rPr>
          <w:rFonts w:ascii="Times New Roman" w:hAnsi="Times New Roman" w:cs="Times New Roman"/>
        </w:rPr>
      </w:pPr>
      <w:r w:rsidRPr="004807BB">
        <w:rPr>
          <w:rFonts w:ascii="Times New Roman" w:hAnsi="Times New Roman" w:cs="Times New Roman"/>
        </w:rPr>
        <w:t>Resource Confirm, Resource Overdue, Resource Pickup Reminder (for reserved items), Resource Return, and Resource Return Confirmatio</w:t>
      </w:r>
      <w:r w:rsidRPr="004807BB">
        <w:rPr>
          <w:rFonts w:ascii="Times New Roman" w:hAnsi="Times New Roman" w:cs="Times New Roman"/>
        </w:rPr>
        <w:t xml:space="preserve">n are apart of the system. Utilize TWIG coding to include extra </w:t>
      </w:r>
      <w:r w:rsidRPr="004807BB">
        <w:rPr>
          <w:rFonts w:ascii="Times New Roman" w:hAnsi="Times New Roman" w:cs="Times New Roman"/>
        </w:rPr>
        <w:t xml:space="preserve">details for the item that </w:t>
      </w:r>
      <w:r w:rsidRPr="004807BB">
        <w:rPr>
          <w:rFonts w:ascii="Times New Roman" w:hAnsi="Times New Roman" w:cs="Times New Roman"/>
        </w:rPr>
        <w:t>were</w:t>
      </w:r>
      <w:r w:rsidRPr="004807BB">
        <w:rPr>
          <w:rFonts w:ascii="Times New Roman" w:hAnsi="Times New Roman" w:cs="Times New Roman"/>
        </w:rPr>
        <w:t xml:space="preserve"> checked out</w:t>
      </w:r>
      <w:r w:rsidRPr="004807BB">
        <w:rPr>
          <w:rFonts w:ascii="Times New Roman" w:hAnsi="Times New Roman" w:cs="Times New Roman"/>
        </w:rPr>
        <w:t>, return date and more.</w:t>
      </w:r>
    </w:p>
    <w:p w14:paraId="1C9084AB" w14:textId="77777777" w:rsidR="004807BB" w:rsidRPr="004807BB" w:rsidRDefault="004807BB" w:rsidP="00627205">
      <w:pPr>
        <w:rPr>
          <w:rFonts w:ascii="Times New Roman" w:hAnsi="Times New Roman" w:cs="Times New Roman"/>
        </w:rPr>
      </w:pPr>
    </w:p>
    <w:p w14:paraId="5213280E" w14:textId="77777777" w:rsidR="004807BB" w:rsidRPr="004807BB" w:rsidRDefault="004807BB" w:rsidP="004807BB">
      <w:pPr>
        <w:rPr>
          <w:rFonts w:ascii="Times New Roman" w:hAnsi="Times New Roman" w:cs="Times New Roman"/>
        </w:rPr>
      </w:pPr>
      <w:r w:rsidRPr="004807BB">
        <w:rPr>
          <w:rFonts w:ascii="Times New Roman" w:hAnsi="Times New Roman" w:cs="Times New Roman"/>
          <w:b/>
          <w:bCs/>
        </w:rPr>
        <w:t>Resource Reports</w:t>
      </w:r>
    </w:p>
    <w:p w14:paraId="44B836A4" w14:textId="158200E1" w:rsidR="004807BB" w:rsidRPr="004807BB" w:rsidRDefault="004807BB" w:rsidP="00627205">
      <w:pPr>
        <w:rPr>
          <w:rFonts w:ascii="Times New Roman" w:hAnsi="Times New Roman" w:cs="Times New Roman"/>
        </w:rPr>
      </w:pPr>
      <w:r>
        <w:rPr>
          <w:rFonts w:ascii="Times New Roman" w:hAnsi="Times New Roman" w:cs="Times New Roman"/>
        </w:rPr>
        <w:t xml:space="preserve">Automate reports in the system to automatically send data to show </w:t>
      </w:r>
      <w:r w:rsidRPr="004807BB">
        <w:rPr>
          <w:rFonts w:ascii="Times New Roman" w:hAnsi="Times New Roman" w:cs="Times New Roman"/>
        </w:rPr>
        <w:t>exports resource usage, showing the students who have checked out a particular resource, the checkout date and time, as well as total hours. This can either be run on overall Utilization, or specifically on Past Due resources.</w:t>
      </w:r>
    </w:p>
    <w:p w14:paraId="0F708630" w14:textId="5B368A0F" w:rsidR="00627205" w:rsidRPr="004807BB" w:rsidRDefault="00627205" w:rsidP="00503FD9">
      <w:pPr>
        <w:rPr>
          <w:rFonts w:ascii="Times New Roman" w:hAnsi="Times New Roman" w:cs="Times New Roman"/>
        </w:rPr>
      </w:pPr>
    </w:p>
    <w:sectPr w:rsidR="00627205" w:rsidRPr="004807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7187466"/>
    <w:multiLevelType w:val="hybridMultilevel"/>
    <w:tmpl w:val="446AF2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669421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6AF3"/>
    <w:rsid w:val="00077414"/>
    <w:rsid w:val="00181FDE"/>
    <w:rsid w:val="001D430F"/>
    <w:rsid w:val="002837AB"/>
    <w:rsid w:val="00283CC0"/>
    <w:rsid w:val="002C73E6"/>
    <w:rsid w:val="00435D0D"/>
    <w:rsid w:val="004807BB"/>
    <w:rsid w:val="004950BB"/>
    <w:rsid w:val="004D3D3D"/>
    <w:rsid w:val="004F2F70"/>
    <w:rsid w:val="00503FD9"/>
    <w:rsid w:val="00516F19"/>
    <w:rsid w:val="00525203"/>
    <w:rsid w:val="005C3382"/>
    <w:rsid w:val="00627205"/>
    <w:rsid w:val="00646AF3"/>
    <w:rsid w:val="00650622"/>
    <w:rsid w:val="006A7BCB"/>
    <w:rsid w:val="0075529C"/>
    <w:rsid w:val="00812A41"/>
    <w:rsid w:val="0084203F"/>
    <w:rsid w:val="00867E25"/>
    <w:rsid w:val="008E7F87"/>
    <w:rsid w:val="00926472"/>
    <w:rsid w:val="009526DC"/>
    <w:rsid w:val="009D074D"/>
    <w:rsid w:val="009D54D5"/>
    <w:rsid w:val="00A8591F"/>
    <w:rsid w:val="00AD2A20"/>
    <w:rsid w:val="00B84A7C"/>
    <w:rsid w:val="00BD602C"/>
    <w:rsid w:val="00C83506"/>
    <w:rsid w:val="00D25CDD"/>
    <w:rsid w:val="00D936F4"/>
    <w:rsid w:val="00E867F7"/>
    <w:rsid w:val="00FD38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CBB601"/>
  <w15:chartTrackingRefBased/>
  <w15:docId w15:val="{5B80C260-D1B3-4EDB-8A4D-4044FF46F6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591F"/>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591F"/>
    <w:pPr>
      <w:ind w:left="720"/>
      <w:contextualSpacing/>
    </w:pPr>
  </w:style>
  <w:style w:type="paragraph" w:styleId="NormalWeb">
    <w:name w:val="Normal (Web)"/>
    <w:basedOn w:val="Normal"/>
    <w:uiPriority w:val="99"/>
    <w:semiHidden/>
    <w:unhideWhenUsed/>
    <w:rsid w:val="009526DC"/>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unhideWhenUsed/>
    <w:rsid w:val="008E7F87"/>
    <w:rPr>
      <w:color w:val="0563C1" w:themeColor="hyperlink"/>
      <w:u w:val="single"/>
    </w:rPr>
  </w:style>
  <w:style w:type="character" w:styleId="UnresolvedMention">
    <w:name w:val="Unresolved Mention"/>
    <w:basedOn w:val="DefaultParagraphFont"/>
    <w:uiPriority w:val="99"/>
    <w:semiHidden/>
    <w:unhideWhenUsed/>
    <w:rsid w:val="008E7F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9931323">
      <w:bodyDiv w:val="1"/>
      <w:marLeft w:val="0"/>
      <w:marRight w:val="0"/>
      <w:marTop w:val="0"/>
      <w:marBottom w:val="0"/>
      <w:divBdr>
        <w:top w:val="none" w:sz="0" w:space="0" w:color="auto"/>
        <w:left w:val="none" w:sz="0" w:space="0" w:color="auto"/>
        <w:bottom w:val="none" w:sz="0" w:space="0" w:color="auto"/>
        <w:right w:val="none" w:sz="0" w:space="0" w:color="auto"/>
      </w:divBdr>
    </w:div>
    <w:div w:id="320239888">
      <w:bodyDiv w:val="1"/>
      <w:marLeft w:val="0"/>
      <w:marRight w:val="0"/>
      <w:marTop w:val="0"/>
      <w:marBottom w:val="0"/>
      <w:divBdr>
        <w:top w:val="none" w:sz="0" w:space="0" w:color="auto"/>
        <w:left w:val="none" w:sz="0" w:space="0" w:color="auto"/>
        <w:bottom w:val="none" w:sz="0" w:space="0" w:color="auto"/>
        <w:right w:val="none" w:sz="0" w:space="0" w:color="auto"/>
      </w:divBdr>
    </w:div>
    <w:div w:id="445085021">
      <w:bodyDiv w:val="1"/>
      <w:marLeft w:val="0"/>
      <w:marRight w:val="0"/>
      <w:marTop w:val="0"/>
      <w:marBottom w:val="0"/>
      <w:divBdr>
        <w:top w:val="none" w:sz="0" w:space="0" w:color="auto"/>
        <w:left w:val="none" w:sz="0" w:space="0" w:color="auto"/>
        <w:bottom w:val="none" w:sz="0" w:space="0" w:color="auto"/>
        <w:right w:val="none" w:sz="0" w:space="0" w:color="auto"/>
      </w:divBdr>
    </w:div>
    <w:div w:id="766317428">
      <w:bodyDiv w:val="1"/>
      <w:marLeft w:val="0"/>
      <w:marRight w:val="0"/>
      <w:marTop w:val="0"/>
      <w:marBottom w:val="0"/>
      <w:divBdr>
        <w:top w:val="none" w:sz="0" w:space="0" w:color="auto"/>
        <w:left w:val="none" w:sz="0" w:space="0" w:color="auto"/>
        <w:bottom w:val="none" w:sz="0" w:space="0" w:color="auto"/>
        <w:right w:val="none" w:sz="0" w:space="0" w:color="auto"/>
      </w:divBdr>
    </w:div>
    <w:div w:id="821388790">
      <w:bodyDiv w:val="1"/>
      <w:marLeft w:val="0"/>
      <w:marRight w:val="0"/>
      <w:marTop w:val="0"/>
      <w:marBottom w:val="0"/>
      <w:divBdr>
        <w:top w:val="none" w:sz="0" w:space="0" w:color="auto"/>
        <w:left w:val="none" w:sz="0" w:space="0" w:color="auto"/>
        <w:bottom w:val="none" w:sz="0" w:space="0" w:color="auto"/>
        <w:right w:val="none" w:sz="0" w:space="0" w:color="auto"/>
      </w:divBdr>
    </w:div>
    <w:div w:id="1244489055">
      <w:bodyDiv w:val="1"/>
      <w:marLeft w:val="0"/>
      <w:marRight w:val="0"/>
      <w:marTop w:val="0"/>
      <w:marBottom w:val="0"/>
      <w:divBdr>
        <w:top w:val="none" w:sz="0" w:space="0" w:color="auto"/>
        <w:left w:val="none" w:sz="0" w:space="0" w:color="auto"/>
        <w:bottom w:val="none" w:sz="0" w:space="0" w:color="auto"/>
        <w:right w:val="none" w:sz="0" w:space="0" w:color="auto"/>
      </w:divBdr>
    </w:div>
    <w:div w:id="1601377689">
      <w:bodyDiv w:val="1"/>
      <w:marLeft w:val="0"/>
      <w:marRight w:val="0"/>
      <w:marTop w:val="0"/>
      <w:marBottom w:val="0"/>
      <w:divBdr>
        <w:top w:val="none" w:sz="0" w:space="0" w:color="auto"/>
        <w:left w:val="none" w:sz="0" w:space="0" w:color="auto"/>
        <w:bottom w:val="none" w:sz="0" w:space="0" w:color="auto"/>
        <w:right w:val="none" w:sz="0" w:space="0" w:color="auto"/>
      </w:divBdr>
    </w:div>
    <w:div w:id="1625693004">
      <w:bodyDiv w:val="1"/>
      <w:marLeft w:val="0"/>
      <w:marRight w:val="0"/>
      <w:marTop w:val="0"/>
      <w:marBottom w:val="0"/>
      <w:divBdr>
        <w:top w:val="none" w:sz="0" w:space="0" w:color="auto"/>
        <w:left w:val="none" w:sz="0" w:space="0" w:color="auto"/>
        <w:bottom w:val="none" w:sz="0" w:space="0" w:color="auto"/>
        <w:right w:val="none" w:sz="0" w:space="0" w:color="auto"/>
      </w:divBdr>
    </w:div>
    <w:div w:id="1728261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B89BBD-C354-4C66-81DC-02B23759BF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4</Pages>
  <Words>283</Words>
  <Characters>1614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Billy Bennett</dc:creator>
  <cp:keywords/>
  <dc:description/>
  <cp:lastModifiedBy>Sasha Contreras</cp:lastModifiedBy>
  <cp:revision>5</cp:revision>
  <dcterms:created xsi:type="dcterms:W3CDTF">2024-12-06T00:34:00Z</dcterms:created>
  <dcterms:modified xsi:type="dcterms:W3CDTF">2024-12-16T19:30:00Z</dcterms:modified>
</cp:coreProperties>
</file>